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04" w:rsidRPr="005D2B04" w:rsidRDefault="005D2B04" w:rsidP="005D2B04">
      <w:pPr>
        <w:shd w:val="clear" w:color="auto" w:fill="FFFFFF"/>
        <w:spacing w:after="72" w:line="288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  <w:r w:rsidRPr="005D2B04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Освобождение от уплаты государственной пошлины за совершение нотариальных действий.</w:t>
      </w:r>
    </w:p>
    <w:p w:rsidR="005D2B04" w:rsidRPr="005D2B04" w:rsidRDefault="005D2B04" w:rsidP="005D2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1028700"/>
            <wp:effectExtent l="19050" t="0" r="0" b="0"/>
            <wp:docPr id="1" name="Рисунок 1" descr="http://prokuratura-nso.ru/netcat_files/239/278/h_5620799fb58c3c81ca5853740fc9c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kuratura-nso.ru/netcat_files/239/278/h_5620799fb58c3c81ca5853740fc9c77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B04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5D2B04" w:rsidRPr="005D2B04" w:rsidRDefault="005D2B04" w:rsidP="005D2B0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D2B04" w:rsidRDefault="005D2B04" w:rsidP="005D2B0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11.10.2018 года вступил в силу Федеральный закон №359-ФЗ, которым внесены изменения в пункт 16 статьи 333-38 части второй Налогового кодекса Российской Федерации. Так, физические лица освобождены от уплаты государственной пошлины за совершение нотариальных действий по удостоверению сделок по отчуждению недвижимого имущества, расположенного в аварийном и подлежащем сносу доме, в случае, если указанные сделки в соответствии с законодательством Российской Федерации подлежат обязательному нотариальному удостоверению.</w:t>
      </w:r>
    </w:p>
    <w:p w:rsidR="005D2B04" w:rsidRDefault="005D2B04" w:rsidP="005D2B0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B04" w:rsidRDefault="005D2B04" w:rsidP="005D2B0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помощник прокурора Зырянского района</w:t>
      </w:r>
    </w:p>
    <w:p w:rsidR="005D2B04" w:rsidRPr="005D2B04" w:rsidRDefault="005D2B04" w:rsidP="005D2B0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Н.В. Чаусова</w:t>
      </w:r>
    </w:p>
    <w:p w:rsidR="005A5E28" w:rsidRDefault="005A5E28"/>
    <w:sectPr w:rsidR="005A5E28" w:rsidSect="005A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B04"/>
    <w:rsid w:val="005A5E28"/>
    <w:rsid w:val="005D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28"/>
  </w:style>
  <w:style w:type="paragraph" w:styleId="1">
    <w:name w:val="heading 1"/>
    <w:basedOn w:val="a"/>
    <w:link w:val="10"/>
    <w:uiPriority w:val="9"/>
    <w:qFormat/>
    <w:rsid w:val="005D2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37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>Krokoz™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CHAUSOVA_NATALYA</dc:creator>
  <cp:keywords/>
  <dc:description/>
  <cp:lastModifiedBy>CHAUSOVA_NATALYA</cp:lastModifiedBy>
  <cp:revision>2</cp:revision>
  <dcterms:created xsi:type="dcterms:W3CDTF">2018-10-30T02:52:00Z</dcterms:created>
  <dcterms:modified xsi:type="dcterms:W3CDTF">2018-10-30T02:54:00Z</dcterms:modified>
</cp:coreProperties>
</file>