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C9" w:rsidRPr="00B8278A" w:rsidRDefault="00A046C9" w:rsidP="00A046C9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7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Прокуратура </w:t>
      </w:r>
      <w:hyperlink r:id="rId4" w:history="1">
        <w:r w:rsidRPr="00B8278A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Зырянского района </w:t>
        </w:r>
        <w:r w:rsidRPr="00B8278A">
          <w:rPr>
            <w:rStyle w:val="detail-news-title"/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 xml:space="preserve">Томской области направила в суд уголовное дело </w:t>
        </w:r>
        <w:r w:rsidRPr="00B8278A">
          <w:rPr>
            <w:rStyle w:val="detail-news-title"/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 xml:space="preserve">о </w:t>
        </w:r>
      </w:hyperlink>
      <w:r w:rsidRPr="00B8278A">
        <w:rPr>
          <w:rFonts w:ascii="Times New Roman" w:hAnsi="Times New Roman" w:cs="Times New Roman"/>
          <w:b/>
          <w:sz w:val="28"/>
          <w:szCs w:val="28"/>
        </w:rPr>
        <w:t>надругательстве над телами умерших и местами их захоронения</w:t>
      </w:r>
    </w:p>
    <w:p w:rsidR="00A046C9" w:rsidRDefault="00A046C9" w:rsidP="00A046C9">
      <w:pPr>
        <w:pStyle w:val="ConsPlusNormal"/>
        <w:jc w:val="both"/>
      </w:pPr>
    </w:p>
    <w:p w:rsidR="00A046C9" w:rsidRPr="00303A39" w:rsidRDefault="00A046C9" w:rsidP="00A046C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Заместитель прокурора Зырянского района Сергей Иванов утвердил обвинительный акт по уголовному делу в отношении</w:t>
      </w:r>
      <w:r w:rsidR="00B827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несовершеннолетнего </w:t>
      </w:r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жителя одного из населенного пункта Зырянского района, который обвиняется в совершении преступления, предусмотренного </w:t>
      </w:r>
      <w:proofErr w:type="gramStart"/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</w:t>
      </w:r>
      <w:r w:rsidR="00886337"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1 ст.</w:t>
      </w:r>
      <w:r w:rsidR="0096657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244 УК РФ (надругательство </w:t>
      </w:r>
      <w:r w:rsidR="00886337"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над местами захоронения</w:t>
      </w:r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).</w:t>
      </w:r>
    </w:p>
    <w:p w:rsidR="00B8278A" w:rsidRDefault="00A046C9" w:rsidP="00A046C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303A39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2" name="Рисунок 2" descr="http://prokuratura.tomsk.gov.ru/upload/tkachenko_uk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kuratura.tomsk.gov.ru/upload/tkachenko_uk(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версии </w:t>
      </w:r>
      <w:r w:rsid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органа дознания 09.04.2016 в вечернее время </w:t>
      </w:r>
      <w:r w:rsidR="001351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несовершеннолетний </w:t>
      </w:r>
      <w:r w:rsid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обвиняемый с целью поиска лома черного и цветного металлов прошел на территорию </w:t>
      </w:r>
      <w:r w:rsidR="001351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кладбища, расположенн</w:t>
      </w:r>
      <w:r w:rsidR="00D750B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ого в окрестностях </w:t>
      </w:r>
      <w:proofErr w:type="gramStart"/>
      <w:r w:rsidR="00D750B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D750B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 Зырянское.</w:t>
      </w:r>
      <w:r w:rsidR="001351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="00D750B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Находясь на территории кладбища, в результате внезапно возникшего</w:t>
      </w:r>
      <w:r w:rsidR="001351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ум</w:t>
      </w:r>
      <w:r w:rsidR="00D750B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ысла, направленного</w:t>
      </w:r>
      <w:r w:rsidR="001351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на повреждение</w:t>
      </w:r>
      <w:r w:rsidR="00D750B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и осквернение мест захоронения, вопреки общепринятым нормам морали, действуя аморально и безнравственно, выражая явное неуважение к общественной нравственности, осознавая противоправный характер и общественную опасность своих действий,</w:t>
      </w:r>
      <w:r w:rsidR="00B827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совершил надругательство на местах захоронения умерших. </w:t>
      </w:r>
    </w:p>
    <w:p w:rsidR="005B6ECF" w:rsidRDefault="00B8278A" w:rsidP="00A046C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</w:t>
      </w:r>
      <w:r w:rsidR="002433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одойдя к одному из мест </w:t>
      </w:r>
      <w:r w:rsidR="00440A4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захоронения, </w:t>
      </w:r>
      <w:r w:rsidR="00D750B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без цели хищения разобрал часть металлического ограждения места захоронения, отбросив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его </w:t>
      </w:r>
      <w:r w:rsidR="00D750B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сторону. В продолжение </w:t>
      </w:r>
      <w:r w:rsidR="0051115B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своего </w:t>
      </w:r>
      <w:r w:rsidR="00D750B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преступного умысла на двух местах захоронения </w:t>
      </w:r>
      <w:r w:rsidR="0096657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разбросал в разные стороны </w:t>
      </w:r>
      <w:r w:rsidR="0051115B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имеющиеся детские игрушки и гипсовые фигурки ангелов. После чего, облив бензином из принесенной с собой канистры похоронные венки на двух </w:t>
      </w:r>
      <w:r w:rsidR="0096657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других </w:t>
      </w:r>
      <w:r w:rsidR="0051115B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местах захоронения, путем внесения открытого источника огня поджег их, в результате чего, сгорели похоронные венки и повреждено </w:t>
      </w:r>
      <w:proofErr w:type="spellStart"/>
      <w:proofErr w:type="gramStart"/>
      <w:r w:rsidR="0051115B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лако-красочное</w:t>
      </w:r>
      <w:proofErr w:type="spellEnd"/>
      <w:proofErr w:type="gramEnd"/>
      <w:r w:rsidR="0051115B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покрытие поверхности </w:t>
      </w:r>
      <w:r w:rsidR="0096657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од</w:t>
      </w:r>
      <w:r w:rsidR="0069665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ного из металлических памятников, причинив имущественный ущерб</w:t>
      </w:r>
      <w:r w:rsidR="005B6EC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</w:t>
      </w:r>
    </w:p>
    <w:p w:rsidR="005B6ECF" w:rsidRDefault="00696654" w:rsidP="00A046C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46C9" w:rsidRPr="00303A39" w:rsidRDefault="00852187" w:rsidP="00A046C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Свою вину в содеянном обви</w:t>
      </w:r>
      <w:r w:rsidR="005A363B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няемый признал в полном объеме, дал признательные показания.</w:t>
      </w:r>
      <w:proofErr w:type="gramEnd"/>
      <w:r w:rsidR="005A363B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="00B827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Вина обвиняемого в совершенном преступлении подтверждается иными доказательствами, добытыми в ходе проведенного предварительного расследования. Прокуратура полагает, что с</w:t>
      </w:r>
      <w:r w:rsidR="00A046C9"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обранные </w:t>
      </w:r>
      <w:r w:rsidR="00B827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ходе дознания </w:t>
      </w:r>
      <w:r w:rsidR="00A046C9"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доказательства </w:t>
      </w:r>
      <w:r w:rsidR="00B827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являются </w:t>
      </w:r>
      <w:r w:rsidR="00A046C9"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достаточными для поддержания государственного обвинения по инкриминируемому составу преступления.</w:t>
      </w:r>
    </w:p>
    <w:p w:rsidR="00A046C9" w:rsidRPr="00303A39" w:rsidRDefault="00A046C9" w:rsidP="00A046C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046C9" w:rsidRDefault="00A046C9" w:rsidP="005A363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После утвер</w:t>
      </w:r>
      <w:r w:rsidR="00B827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ждения обвинительного акта</w:t>
      </w:r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уголовное дело направлено прокуратурой </w:t>
      </w:r>
      <w:r w:rsidR="00B8278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мировому судье судебного участка Зырянского судебного района </w:t>
      </w:r>
      <w:r w:rsidRPr="00303A3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для рассмотрения по существу. </w:t>
      </w:r>
      <w:r w:rsidR="005A3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6C9" w:rsidRDefault="00A046C9" w:rsidP="004F6F45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46C9" w:rsidSect="00E3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45"/>
    <w:rsid w:val="001351DA"/>
    <w:rsid w:val="00243399"/>
    <w:rsid w:val="002478D9"/>
    <w:rsid w:val="00303A39"/>
    <w:rsid w:val="003F02BE"/>
    <w:rsid w:val="00403011"/>
    <w:rsid w:val="00440A4E"/>
    <w:rsid w:val="004F6F45"/>
    <w:rsid w:val="0051115B"/>
    <w:rsid w:val="005A363B"/>
    <w:rsid w:val="005B6ECF"/>
    <w:rsid w:val="00696654"/>
    <w:rsid w:val="007A2040"/>
    <w:rsid w:val="00852187"/>
    <w:rsid w:val="00886337"/>
    <w:rsid w:val="0096657A"/>
    <w:rsid w:val="00A046C9"/>
    <w:rsid w:val="00B8278A"/>
    <w:rsid w:val="00D750B8"/>
    <w:rsid w:val="00E2114E"/>
    <w:rsid w:val="00E3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news-title">
    <w:name w:val="detail-news-title"/>
    <w:basedOn w:val="a0"/>
    <w:rsid w:val="00A046C9"/>
  </w:style>
  <w:style w:type="paragraph" w:styleId="a3">
    <w:name w:val="Normal (Web)"/>
    <w:basedOn w:val="a"/>
    <w:uiPriority w:val="99"/>
    <w:semiHidden/>
    <w:unhideWhenUsed/>
    <w:rsid w:val="00A0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4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B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okuratura.tomsk.gov.ru/news/49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CHAUSOVA_NATALYA</dc:creator>
  <cp:keywords/>
  <dc:description/>
  <cp:lastModifiedBy>A</cp:lastModifiedBy>
  <cp:revision>2</cp:revision>
  <cp:lastPrinted>2016-07-15T01:44:00Z</cp:lastPrinted>
  <dcterms:created xsi:type="dcterms:W3CDTF">2016-07-15T01:47:00Z</dcterms:created>
  <dcterms:modified xsi:type="dcterms:W3CDTF">2016-07-15T01:47:00Z</dcterms:modified>
</cp:coreProperties>
</file>